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36C0A" w:themeColor="accent6" w:themeShade="BF"/>
  <w:body>
    <w:p w:rsidR="00B90D63" w:rsidRPr="00B90D63" w:rsidRDefault="00CB52C9" w:rsidP="00B90D63">
      <w:pPr>
        <w:keepNext/>
        <w:framePr w:dropCap="drop" w:lines="3" w:wrap="around" w:vAnchor="text" w:hAnchor="page" w:x="571" w:y="256"/>
        <w:spacing w:after="0" w:line="1841" w:lineRule="exact"/>
        <w:jc w:val="right"/>
        <w:textAlignment w:val="baseline"/>
        <w:rPr>
          <w:rFonts w:ascii="Times New Roman" w:hAnsi="Times New Roman" w:cs="Times New Roman"/>
          <w:position w:val="-6"/>
          <w:sz w:val="218"/>
          <w:szCs w:val="36"/>
        </w:rPr>
      </w:pPr>
      <w:r>
        <w:rPr>
          <w:rFonts w:ascii="Times New Roman" w:hAnsi="Times New Roman" w:cs="Times New Roman"/>
          <w:noProof/>
          <w:position w:val="-6"/>
          <w:sz w:val="218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3981450</wp:posOffset>
            </wp:positionH>
            <wp:positionV relativeFrom="paragraph">
              <wp:posOffset>132715</wp:posOffset>
            </wp:positionV>
            <wp:extent cx="2743200" cy="1762125"/>
            <wp:effectExtent l="152400" t="209550" r="133350" b="200025"/>
            <wp:wrapThrough wrapText="bothSides">
              <wp:wrapPolygon edited="0">
                <wp:start x="-383" y="162"/>
                <wp:lineTo x="-424" y="15325"/>
                <wp:lineTo x="-199" y="21659"/>
                <wp:lineTo x="1084" y="22272"/>
                <wp:lineTo x="4363" y="21653"/>
                <wp:lineTo x="4388" y="21884"/>
                <wp:lineTo x="18370" y="21789"/>
                <wp:lineTo x="18814" y="21673"/>
                <wp:lineTo x="18839" y="21903"/>
                <wp:lineTo x="20047" y="21825"/>
                <wp:lineTo x="20639" y="21671"/>
                <wp:lineTo x="21822" y="21362"/>
                <wp:lineTo x="21970" y="21323"/>
                <wp:lineTo x="21946" y="21093"/>
                <wp:lineTo x="21773" y="20901"/>
                <wp:lineTo x="21845" y="17331"/>
                <wp:lineTo x="21820" y="17101"/>
                <wp:lineTo x="21892" y="13530"/>
                <wp:lineTo x="21867" y="13300"/>
                <wp:lineTo x="21792" y="9768"/>
                <wp:lineTo x="21767" y="9538"/>
                <wp:lineTo x="21839" y="5968"/>
                <wp:lineTo x="21814" y="5737"/>
                <wp:lineTo x="21886" y="2167"/>
                <wp:lineTo x="21638" y="-136"/>
                <wp:lineTo x="20676" y="-595"/>
                <wp:lineTo x="1097" y="-224"/>
                <wp:lineTo x="-383" y="162"/>
              </wp:wrapPolygon>
            </wp:wrapThrough>
            <wp:docPr id="1" name="Рисунок 0" descr="ма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ск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70627">
                      <a:off x="0" y="0"/>
                      <a:ext cx="27432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0D63" w:rsidRPr="00B90D63">
        <w:rPr>
          <w:rFonts w:ascii="Times New Roman" w:hAnsi="Times New Roman" w:cs="Times New Roman"/>
          <w:position w:val="-6"/>
          <w:sz w:val="218"/>
          <w:szCs w:val="36"/>
        </w:rPr>
        <w:t>С</w:t>
      </w:r>
    </w:p>
    <w:p w:rsidR="00B90D63" w:rsidRDefault="00B90D63" w:rsidP="00B90D63">
      <w:pPr>
        <w:ind w:right="900"/>
      </w:pPr>
      <w:r>
        <w:t xml:space="preserve">   </w:t>
      </w:r>
    </w:p>
    <w:p w:rsidR="00B90D63" w:rsidRDefault="00B90D63" w:rsidP="00B90D63">
      <w:pPr>
        <w:ind w:right="900"/>
        <w:rPr>
          <w:rFonts w:ascii="Times New Roman" w:hAnsi="Times New Roman" w:cs="Times New Roman"/>
          <w:sz w:val="36"/>
          <w:szCs w:val="36"/>
        </w:rPr>
      </w:pPr>
      <w:r>
        <w:t xml:space="preserve">  </w:t>
      </w:r>
      <w:r w:rsidRPr="00B90D63">
        <w:rPr>
          <w:rFonts w:ascii="Times New Roman" w:hAnsi="Times New Roman" w:cs="Times New Roman"/>
          <w:sz w:val="36"/>
          <w:szCs w:val="36"/>
        </w:rPr>
        <w:t>кем не надо путать психолога</w:t>
      </w:r>
      <w:r>
        <w:rPr>
          <w:rFonts w:ascii="Times New Roman" w:hAnsi="Times New Roman" w:cs="Times New Roman"/>
          <w:sz w:val="36"/>
          <w:szCs w:val="36"/>
        </w:rPr>
        <w:t>:</w:t>
      </w:r>
    </w:p>
    <w:p w:rsidR="00B90D63" w:rsidRDefault="00B90D63" w:rsidP="00B90D63">
      <w:pPr>
        <w:ind w:right="900"/>
        <w:rPr>
          <w:rFonts w:ascii="Times New Roman" w:hAnsi="Times New Roman" w:cs="Times New Roman"/>
          <w:sz w:val="36"/>
          <w:szCs w:val="36"/>
        </w:rPr>
      </w:pPr>
    </w:p>
    <w:p w:rsidR="00CB52C9" w:rsidRDefault="00CB52C9" w:rsidP="00B90D63">
      <w:pPr>
        <w:ind w:right="900"/>
        <w:rPr>
          <w:rFonts w:ascii="Times New Roman" w:hAnsi="Times New Roman" w:cs="Times New Roman"/>
          <w:sz w:val="36"/>
          <w:szCs w:val="36"/>
        </w:rPr>
      </w:pPr>
    </w:p>
    <w:p w:rsidR="00CB52C9" w:rsidRDefault="00CB52C9" w:rsidP="00B90D63">
      <w:pPr>
        <w:ind w:right="900"/>
        <w:rPr>
          <w:rFonts w:ascii="Times New Roman" w:hAnsi="Times New Roman" w:cs="Times New Roman"/>
          <w:sz w:val="36"/>
          <w:szCs w:val="36"/>
        </w:rPr>
      </w:pPr>
    </w:p>
    <w:p w:rsidR="00CB52C9" w:rsidRDefault="00CB52C9" w:rsidP="00B90D63">
      <w:pPr>
        <w:ind w:right="900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Ind w:w="900" w:type="dxa"/>
        <w:tblLook w:val="04A0"/>
      </w:tblPr>
      <w:tblGrid>
        <w:gridCol w:w="5598"/>
        <w:gridCol w:w="4590"/>
      </w:tblGrid>
      <w:tr w:rsidR="00CB52C9" w:rsidRPr="00CB52C9" w:rsidTr="00CB52C9">
        <w:tc>
          <w:tcPr>
            <w:tcW w:w="5598" w:type="dxa"/>
          </w:tcPr>
          <w:p w:rsidR="00CB52C9" w:rsidRPr="00CB52C9" w:rsidRDefault="00CB52C9" w:rsidP="00CB5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</w:t>
            </w:r>
          </w:p>
          <w:p w:rsidR="00CB52C9" w:rsidRPr="00CB52C9" w:rsidRDefault="00CB52C9" w:rsidP="00CB52C9">
            <w:pPr>
              <w:ind w:right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sz w:val="24"/>
                <w:szCs w:val="24"/>
              </w:rPr>
              <w:t>Помогает</w:t>
            </w:r>
            <w:r w:rsidRPr="00CB52C9">
              <w:rPr>
                <w:rFonts w:ascii="Times New Roman" w:hAnsi="Times New Roman" w:cs="Times New Roman"/>
                <w:sz w:val="24"/>
                <w:szCs w:val="24"/>
              </w:rPr>
              <w:br/>
              <w:t>психически здоровому человеку САМОМУ разобраться в своих проблемах и в</w:t>
            </w:r>
            <w:r w:rsidRPr="00CB52C9">
              <w:rPr>
                <w:rFonts w:ascii="Times New Roman" w:hAnsi="Times New Roman" w:cs="Times New Roman"/>
                <w:sz w:val="24"/>
                <w:szCs w:val="24"/>
              </w:rPr>
              <w:br/>
              <w:t>дальнейшем самостоятельно их решать</w:t>
            </w:r>
          </w:p>
        </w:tc>
        <w:tc>
          <w:tcPr>
            <w:tcW w:w="4590" w:type="dxa"/>
          </w:tcPr>
          <w:p w:rsidR="00CB52C9" w:rsidRPr="00CB52C9" w:rsidRDefault="00CB52C9" w:rsidP="00CB5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ПСИХИАТР</w:t>
            </w:r>
          </w:p>
          <w:p w:rsidR="00CB52C9" w:rsidRPr="00CB52C9" w:rsidRDefault="00CB52C9" w:rsidP="00CB52C9">
            <w:pPr>
              <w:ind w:right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sz w:val="24"/>
                <w:szCs w:val="24"/>
              </w:rPr>
              <w:t>Лечит психически больного</w:t>
            </w:r>
            <w:r w:rsidRPr="00CB52C9">
              <w:rPr>
                <w:rFonts w:ascii="Times New Roman" w:hAnsi="Times New Roman" w:cs="Times New Roman"/>
                <w:sz w:val="24"/>
                <w:szCs w:val="24"/>
              </w:rPr>
              <w:br/>
              <w:t>человека или человека, находящегося в критическом состоянии</w:t>
            </w:r>
          </w:p>
        </w:tc>
      </w:tr>
      <w:tr w:rsidR="00CB52C9" w:rsidRPr="00CB52C9" w:rsidTr="00CB52C9">
        <w:tc>
          <w:tcPr>
            <w:tcW w:w="5598" w:type="dxa"/>
          </w:tcPr>
          <w:p w:rsidR="00CB52C9" w:rsidRPr="00CB52C9" w:rsidRDefault="00CB52C9" w:rsidP="00CB5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</w:t>
            </w:r>
          </w:p>
          <w:p w:rsidR="00CB52C9" w:rsidRPr="00CB52C9" w:rsidRDefault="00CB52C9" w:rsidP="00CB52C9">
            <w:pPr>
              <w:ind w:right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sz w:val="24"/>
                <w:szCs w:val="24"/>
              </w:rPr>
              <w:t>Работает с</w:t>
            </w:r>
            <w:r w:rsidRPr="00CB52C9">
              <w:rPr>
                <w:rFonts w:ascii="Times New Roman" w:hAnsi="Times New Roman" w:cs="Times New Roman"/>
                <w:sz w:val="24"/>
                <w:szCs w:val="24"/>
              </w:rPr>
              <w:br/>
              <w:t>личностью в ее естественном, свободном состоянии</w:t>
            </w:r>
          </w:p>
        </w:tc>
        <w:tc>
          <w:tcPr>
            <w:tcW w:w="4590" w:type="dxa"/>
          </w:tcPr>
          <w:p w:rsidR="00CB52C9" w:rsidRPr="00CB52C9" w:rsidRDefault="00CB52C9" w:rsidP="00CB5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</w:t>
            </w:r>
          </w:p>
          <w:p w:rsidR="00CB52C9" w:rsidRPr="00CB52C9" w:rsidRDefault="00CB52C9" w:rsidP="00CB52C9">
            <w:pPr>
              <w:ind w:right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sz w:val="24"/>
                <w:szCs w:val="24"/>
              </w:rPr>
              <w:t>Учит, и для этого</w:t>
            </w:r>
            <w:r w:rsidRPr="00CB52C9">
              <w:rPr>
                <w:rFonts w:ascii="Times New Roman" w:hAnsi="Times New Roman" w:cs="Times New Roman"/>
                <w:sz w:val="24"/>
                <w:szCs w:val="24"/>
              </w:rPr>
              <w:br/>
              <w:t>организует деятельность, и создает специальные условия, по необходимости</w:t>
            </w:r>
            <w:r w:rsidRPr="00CB52C9">
              <w:rPr>
                <w:rFonts w:ascii="Times New Roman" w:hAnsi="Times New Roman" w:cs="Times New Roman"/>
                <w:sz w:val="24"/>
                <w:szCs w:val="24"/>
              </w:rPr>
              <w:br/>
              <w:t>ограничивая свободу личности</w:t>
            </w:r>
          </w:p>
        </w:tc>
      </w:tr>
      <w:tr w:rsidR="00CB52C9" w:rsidRPr="00CB52C9" w:rsidTr="00CB52C9">
        <w:tc>
          <w:tcPr>
            <w:tcW w:w="5598" w:type="dxa"/>
          </w:tcPr>
          <w:p w:rsidR="00CB52C9" w:rsidRPr="00CB52C9" w:rsidRDefault="00CB52C9" w:rsidP="00CB5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</w:t>
            </w:r>
          </w:p>
          <w:p w:rsidR="00CB52C9" w:rsidRPr="00CB52C9" w:rsidRDefault="00CB52C9" w:rsidP="00CB52C9">
            <w:pPr>
              <w:ind w:right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sz w:val="24"/>
                <w:szCs w:val="24"/>
              </w:rPr>
              <w:t>Не принимает</w:t>
            </w:r>
            <w:r w:rsidRPr="00CB52C9">
              <w:rPr>
                <w:rFonts w:ascii="Times New Roman" w:hAnsi="Times New Roman" w:cs="Times New Roman"/>
                <w:sz w:val="24"/>
                <w:szCs w:val="24"/>
              </w:rPr>
              <w:br/>
              <w:t>участия в дискриминационных мероприятиях, не порицает и не наказывает,</w:t>
            </w:r>
            <w:r w:rsidRPr="00CB52C9">
              <w:rPr>
                <w:rFonts w:ascii="Times New Roman" w:hAnsi="Times New Roman" w:cs="Times New Roman"/>
                <w:sz w:val="24"/>
                <w:szCs w:val="24"/>
              </w:rPr>
              <w:br/>
              <w:t>контролирует состояние клиента только при помощи профессиональных методик и</w:t>
            </w:r>
            <w:r w:rsidRPr="00CB52C9">
              <w:rPr>
                <w:rFonts w:ascii="Times New Roman" w:hAnsi="Times New Roman" w:cs="Times New Roman"/>
                <w:sz w:val="24"/>
                <w:szCs w:val="24"/>
              </w:rPr>
              <w:br/>
              <w:t>только при личной встрече</w:t>
            </w:r>
          </w:p>
        </w:tc>
        <w:tc>
          <w:tcPr>
            <w:tcW w:w="4590" w:type="dxa"/>
          </w:tcPr>
          <w:p w:rsidR="00CB52C9" w:rsidRPr="00CB52C9" w:rsidRDefault="00CB52C9" w:rsidP="00CB5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ПОЛИЦЕЙСКИЙ</w:t>
            </w:r>
          </w:p>
          <w:p w:rsidR="00CB52C9" w:rsidRPr="00CB52C9" w:rsidRDefault="00CB52C9" w:rsidP="00CB52C9">
            <w:pPr>
              <w:ind w:right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sz w:val="24"/>
                <w:szCs w:val="24"/>
              </w:rPr>
              <w:t>Санкционирует и</w:t>
            </w:r>
            <w:r w:rsidRPr="00CB52C9">
              <w:rPr>
                <w:rFonts w:ascii="Times New Roman" w:hAnsi="Times New Roman" w:cs="Times New Roman"/>
                <w:sz w:val="24"/>
                <w:szCs w:val="24"/>
              </w:rPr>
              <w:br/>
              <w:t>осуществляет порицание и наказание, контролирует и ограничивает действия</w:t>
            </w:r>
            <w:r w:rsidRPr="00CB52C9">
              <w:rPr>
                <w:rFonts w:ascii="Times New Roman" w:hAnsi="Times New Roman" w:cs="Times New Roman"/>
                <w:sz w:val="24"/>
                <w:szCs w:val="24"/>
              </w:rPr>
              <w:br/>
              <w:t>гражданина, нарушающего закон</w:t>
            </w:r>
          </w:p>
        </w:tc>
      </w:tr>
      <w:tr w:rsidR="00CB52C9" w:rsidRPr="00CB52C9" w:rsidTr="00CB52C9">
        <w:tc>
          <w:tcPr>
            <w:tcW w:w="5598" w:type="dxa"/>
          </w:tcPr>
          <w:p w:rsidR="00CB52C9" w:rsidRPr="00CB52C9" w:rsidRDefault="00CB52C9" w:rsidP="00CB5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</w:t>
            </w:r>
          </w:p>
          <w:p w:rsidR="00CB52C9" w:rsidRPr="00CB52C9" w:rsidRDefault="00CB52C9" w:rsidP="00CB52C9">
            <w:pPr>
              <w:ind w:right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sz w:val="24"/>
                <w:szCs w:val="24"/>
              </w:rPr>
              <w:t>Предлагает на</w:t>
            </w:r>
            <w:r w:rsidRPr="00CB52C9">
              <w:rPr>
                <w:rFonts w:ascii="Times New Roman" w:hAnsi="Times New Roman" w:cs="Times New Roman"/>
                <w:sz w:val="24"/>
                <w:szCs w:val="24"/>
              </w:rPr>
              <w:br/>
              <w:t>выбор несколько рекомендаций, соответствующих возможностям личности</w:t>
            </w:r>
          </w:p>
        </w:tc>
        <w:tc>
          <w:tcPr>
            <w:tcW w:w="4590" w:type="dxa"/>
          </w:tcPr>
          <w:p w:rsidR="00CB52C9" w:rsidRPr="00CB52C9" w:rsidRDefault="00CB52C9" w:rsidP="00CB5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ЮРИСТ</w:t>
            </w:r>
          </w:p>
          <w:p w:rsidR="00CB52C9" w:rsidRPr="00CB52C9" w:rsidRDefault="00CB52C9" w:rsidP="00CB52C9">
            <w:pPr>
              <w:ind w:right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sz w:val="24"/>
                <w:szCs w:val="24"/>
              </w:rPr>
              <w:t>Дает однозначную</w:t>
            </w:r>
            <w:r w:rsidRPr="00CB52C9">
              <w:rPr>
                <w:rFonts w:ascii="Times New Roman" w:hAnsi="Times New Roman" w:cs="Times New Roman"/>
                <w:sz w:val="24"/>
                <w:szCs w:val="24"/>
              </w:rPr>
              <w:br/>
              <w:t>рекомендацию</w:t>
            </w:r>
          </w:p>
        </w:tc>
      </w:tr>
      <w:tr w:rsidR="00CB52C9" w:rsidRPr="00CB52C9" w:rsidTr="00CB52C9">
        <w:tc>
          <w:tcPr>
            <w:tcW w:w="5598" w:type="dxa"/>
          </w:tcPr>
          <w:p w:rsidR="00CB52C9" w:rsidRPr="00CB52C9" w:rsidRDefault="00CB52C9" w:rsidP="00CB5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</w:t>
            </w:r>
          </w:p>
          <w:p w:rsidR="00CB52C9" w:rsidRPr="00CB52C9" w:rsidRDefault="00CB52C9" w:rsidP="00CB52C9">
            <w:pPr>
              <w:ind w:right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sz w:val="24"/>
                <w:szCs w:val="24"/>
              </w:rPr>
              <w:t>Не допускает</w:t>
            </w:r>
            <w:r w:rsidRPr="00CB52C9">
              <w:rPr>
                <w:rFonts w:ascii="Times New Roman" w:hAnsi="Times New Roman" w:cs="Times New Roman"/>
                <w:sz w:val="24"/>
                <w:szCs w:val="24"/>
              </w:rPr>
              <w:br/>
              <w:t>оценочных ситуаций</w:t>
            </w:r>
          </w:p>
        </w:tc>
        <w:tc>
          <w:tcPr>
            <w:tcW w:w="4590" w:type="dxa"/>
          </w:tcPr>
          <w:p w:rsidR="00CB52C9" w:rsidRPr="00CB52C9" w:rsidRDefault="00CB52C9" w:rsidP="00CB5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СВЯЩЕННИК</w:t>
            </w:r>
          </w:p>
          <w:p w:rsidR="00CB52C9" w:rsidRPr="00CB52C9" w:rsidRDefault="00CB52C9" w:rsidP="00CB52C9">
            <w:pPr>
              <w:ind w:right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sz w:val="24"/>
                <w:szCs w:val="24"/>
              </w:rPr>
              <w:t>Отпускает грехи, имеет право оценивать поступки личности с точки зрения постулатов веры</w:t>
            </w:r>
          </w:p>
        </w:tc>
      </w:tr>
      <w:tr w:rsidR="00CB52C9" w:rsidRPr="00CB52C9" w:rsidTr="00CB52C9">
        <w:tc>
          <w:tcPr>
            <w:tcW w:w="5598" w:type="dxa"/>
          </w:tcPr>
          <w:p w:rsidR="00CB52C9" w:rsidRPr="00CB52C9" w:rsidRDefault="00CB52C9" w:rsidP="00CB5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</w:t>
            </w:r>
          </w:p>
          <w:p w:rsidR="00CB52C9" w:rsidRPr="00CB52C9" w:rsidRDefault="00CB52C9" w:rsidP="00CB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sz w:val="24"/>
                <w:szCs w:val="24"/>
              </w:rPr>
              <w:t>Опирается</w:t>
            </w:r>
            <w:r w:rsidRPr="00CB52C9">
              <w:rPr>
                <w:rFonts w:ascii="Times New Roman" w:hAnsi="Times New Roman" w:cs="Times New Roman"/>
                <w:sz w:val="24"/>
                <w:szCs w:val="24"/>
              </w:rPr>
              <w:br/>
              <w:t>только на профессиональные знания,</w:t>
            </w:r>
          </w:p>
          <w:p w:rsidR="00CB52C9" w:rsidRPr="00CB52C9" w:rsidRDefault="00CB52C9" w:rsidP="00CB52C9">
            <w:pPr>
              <w:ind w:right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sz w:val="24"/>
                <w:szCs w:val="24"/>
              </w:rPr>
              <w:t>личный профессиональный опыт и несет</w:t>
            </w:r>
            <w:r w:rsidRPr="00CB52C9">
              <w:rPr>
                <w:rFonts w:ascii="Times New Roman" w:hAnsi="Times New Roman" w:cs="Times New Roman"/>
                <w:sz w:val="24"/>
                <w:szCs w:val="24"/>
              </w:rPr>
              <w:br/>
              <w:t>личную ответственность за результаты</w:t>
            </w:r>
          </w:p>
        </w:tc>
        <w:tc>
          <w:tcPr>
            <w:tcW w:w="4590" w:type="dxa"/>
          </w:tcPr>
          <w:p w:rsidR="00CB52C9" w:rsidRPr="00CB52C9" w:rsidRDefault="00CB52C9" w:rsidP="00CB5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ЭКСТРАСЕНС</w:t>
            </w:r>
          </w:p>
          <w:p w:rsidR="00CB52C9" w:rsidRPr="00CB52C9" w:rsidRDefault="00CB52C9" w:rsidP="00CB52C9">
            <w:pPr>
              <w:ind w:right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sz w:val="24"/>
                <w:szCs w:val="24"/>
              </w:rPr>
              <w:t>Использует информацию,</w:t>
            </w:r>
            <w:r w:rsidRPr="00CB52C9">
              <w:rPr>
                <w:rFonts w:ascii="Times New Roman" w:hAnsi="Times New Roman" w:cs="Times New Roman"/>
                <w:sz w:val="24"/>
                <w:szCs w:val="24"/>
              </w:rPr>
              <w:br/>
              <w:t>полученную из сомнительных источников, и не может нести полной ответственности за результаты</w:t>
            </w:r>
          </w:p>
        </w:tc>
      </w:tr>
      <w:tr w:rsidR="00CB52C9" w:rsidRPr="00CB52C9" w:rsidTr="00CB52C9">
        <w:tc>
          <w:tcPr>
            <w:tcW w:w="5598" w:type="dxa"/>
          </w:tcPr>
          <w:p w:rsidR="00CB52C9" w:rsidRPr="00CB52C9" w:rsidRDefault="00CB52C9" w:rsidP="00CB5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</w:t>
            </w:r>
          </w:p>
          <w:p w:rsidR="00CB52C9" w:rsidRPr="00CB52C9" w:rsidRDefault="00CB52C9" w:rsidP="00CB52C9">
            <w:pPr>
              <w:ind w:right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sz w:val="24"/>
                <w:szCs w:val="24"/>
              </w:rPr>
              <w:t>Не действует</w:t>
            </w:r>
            <w:r w:rsidRPr="00CB52C9">
              <w:rPr>
                <w:rFonts w:ascii="Times New Roman" w:hAnsi="Times New Roman" w:cs="Times New Roman"/>
                <w:sz w:val="24"/>
                <w:szCs w:val="24"/>
              </w:rPr>
              <w:br/>
              <w:t>втайне от клиента, рассчитывает на реальные возможности – свои и клиента</w:t>
            </w:r>
          </w:p>
        </w:tc>
        <w:tc>
          <w:tcPr>
            <w:tcW w:w="4590" w:type="dxa"/>
          </w:tcPr>
          <w:p w:rsidR="00CB52C9" w:rsidRPr="00CB52C9" w:rsidRDefault="00CB52C9" w:rsidP="00CB5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</w:t>
            </w:r>
          </w:p>
          <w:p w:rsidR="00CB52C9" w:rsidRPr="00CB52C9" w:rsidRDefault="00CB52C9" w:rsidP="00CB52C9">
            <w:pPr>
              <w:ind w:right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sz w:val="24"/>
                <w:szCs w:val="24"/>
              </w:rPr>
              <w:t>Не объясняет клиенту, что</w:t>
            </w:r>
            <w:r w:rsidRPr="00CB52C9">
              <w:rPr>
                <w:rFonts w:ascii="Times New Roman" w:hAnsi="Times New Roman" w:cs="Times New Roman"/>
                <w:sz w:val="24"/>
                <w:szCs w:val="24"/>
              </w:rPr>
              <w:br/>
              <w:t>и как он будет делать, рассчитывает на внешние силы</w:t>
            </w:r>
          </w:p>
        </w:tc>
      </w:tr>
      <w:tr w:rsidR="00CB52C9" w:rsidRPr="00CB52C9" w:rsidTr="00CB52C9">
        <w:tc>
          <w:tcPr>
            <w:tcW w:w="5598" w:type="dxa"/>
          </w:tcPr>
          <w:p w:rsidR="00CB52C9" w:rsidRPr="00CB52C9" w:rsidRDefault="00CB52C9" w:rsidP="00CB5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</w:t>
            </w:r>
          </w:p>
          <w:p w:rsidR="00CB52C9" w:rsidRPr="00CB52C9" w:rsidRDefault="00CB52C9" w:rsidP="00CB52C9">
            <w:pPr>
              <w:ind w:right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sz w:val="24"/>
                <w:szCs w:val="24"/>
              </w:rPr>
              <w:t>Может не всё</w:t>
            </w:r>
          </w:p>
        </w:tc>
        <w:tc>
          <w:tcPr>
            <w:tcW w:w="4590" w:type="dxa"/>
          </w:tcPr>
          <w:p w:rsidR="00CB52C9" w:rsidRPr="00CB52C9" w:rsidRDefault="00CB52C9" w:rsidP="00CB52C9">
            <w:pPr>
              <w:ind w:right="90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ГОСПОДЬ БОГ</w:t>
            </w:r>
          </w:p>
          <w:p w:rsidR="00CB52C9" w:rsidRPr="00CB52C9" w:rsidRDefault="00CB52C9" w:rsidP="00CB52C9">
            <w:pPr>
              <w:ind w:right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CB52C9">
              <w:rPr>
                <w:rFonts w:ascii="Times New Roman" w:hAnsi="Times New Roman" w:cs="Times New Roman"/>
                <w:sz w:val="24"/>
                <w:szCs w:val="24"/>
              </w:rPr>
              <w:t>Может всё</w:t>
            </w:r>
          </w:p>
        </w:tc>
      </w:tr>
    </w:tbl>
    <w:p w:rsidR="00B90D63" w:rsidRPr="00B90D63" w:rsidRDefault="00B90D63" w:rsidP="00B90D63">
      <w:pPr>
        <w:ind w:left="900" w:right="900"/>
        <w:rPr>
          <w:rFonts w:ascii="Times New Roman" w:hAnsi="Times New Roman" w:cs="Times New Roman"/>
          <w:sz w:val="36"/>
          <w:szCs w:val="36"/>
        </w:rPr>
      </w:pPr>
    </w:p>
    <w:p w:rsidR="00B90D63" w:rsidRDefault="00B90D63" w:rsidP="00B90D63">
      <w:pPr>
        <w:ind w:left="900" w:right="900"/>
      </w:pPr>
    </w:p>
    <w:sectPr w:rsidR="00B90D63" w:rsidSect="00B90D63">
      <w:pgSz w:w="11906" w:h="16838"/>
      <w:pgMar w:top="0" w:right="26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90D63"/>
    <w:rsid w:val="002B49DD"/>
    <w:rsid w:val="003F72DB"/>
    <w:rsid w:val="005D6A95"/>
    <w:rsid w:val="00721ABD"/>
    <w:rsid w:val="00B90D63"/>
    <w:rsid w:val="00CA5965"/>
    <w:rsid w:val="00CB5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5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2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2014-12-09T13:21:00Z</dcterms:created>
  <dcterms:modified xsi:type="dcterms:W3CDTF">2015-02-02T09:26:00Z</dcterms:modified>
</cp:coreProperties>
</file>